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"Свет фресок Дионисия"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"Свет фресок Дионисия"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ФрескиДионисия стали предметом изучения для военнослужащих по призыву2-го управления и базы (обеспечения). </w:t>
            </w:r>
            <w:br/>
            <w:br/>
            <w:r>
              <w:rPr/>
              <w:t xml:space="preserve">Основанный в 1397 году святым Ферапонтом, который привел в эти краяпреподобного Кирилла, монастырь был одним из ведущих культурных ирелигиозных просветительных центров северной Руси. Сегодня этопамятник мирового значения, внесенный ЮНЕСКО в список Всемирногонаследия. Этой чести он удостоен благодаря фрескам иконописцаДионисия в храме Рождества Богородицы. Считается, что этоединственные сохранившиеся и никогда не обновлявшиеся фрески,которые мастер с сыновьями, выполнили в августе-сентябре 1502года.</w:t>
            </w:r>
            <w:br/>
            <w:br/>
            <w:r>
              <w:rPr/>
              <w:t xml:space="preserve">О фресках и о титанической десятилетней работе фотомастера,которого уже нет к сожалению с нами, рассказала будущим спасателямхранительница уникальных работ и жена Юрия Холдина ЕкатеринаДанилова-Холдина.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2026-04-13T03:44:44+03:00</dcterms:created>
  <dcterms:modified xsi:type="dcterms:W3CDTF">2026-04-13T03:44:44+03:00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