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пиротехниками Центра проведены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Спиротехниками Центра проведены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Ежегодно,начиная с 2015 года, специалисты Центра "Лидер" проводят работы поочистке и обнаружению взрывоопасных предметов на территории г.КерчьРеспублики Крым. Этот год не стал исключением.</w:t>
            </w:r>
            <w:br/>
            <w:br/>
            <w:r>
              <w:rPr/>
              <w:t xml:space="preserve">Перед убытием в служебную командировку, с пиротехниками Центрапроводят занятия. Обучение проходит в целях качественной подготовкии участия в проведении пиротехнических работ на территории г. КерчьРеспублики Крым.</w:t>
            </w:r>
            <w:br/>
            <w:br/>
            <w:r>
              <w:rPr/>
              <w:t xml:space="preserve">5 мая на территорию Центра приезжали представителем фирмы Vallon(Германия). Специалисты провели занятие с личным составом Центра поработе с приборами, которые будут применяться при очистке местностиот взрывоопасных предметов.</w:t>
            </w:r>
            <w:br/>
            <w:br/>
            <w:r>
              <w:rPr/>
              <w:t xml:space="preserve">Проведение пиротехнических работ запланировано с 17 мая по 15 июля2021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2025-12-03T13:05:32+03:00</dcterms:created>
  <dcterms:modified xsi:type="dcterms:W3CDTF">2025-12-03T13:05:32+03:00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