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полевой выход с управлением (охраны объектов ирайонов ведения АСР)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24.04.202106:04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полевой выход с управлением (охраны объектов и районовведения АСР)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19по 23 апреля 2021 года с управлением (охраны объектов и районовведения АСР) был проведён полевой выход.</w:t>
            </w:r>
            <w:br/>
            <w:br/>
            <w:r>
              <w:rPr/>
              <w:t xml:space="preserve">В результате проведения полевого выхода:</w:t>
            </w:r>
            <w:br/>
            <w:br/>
            <w:r>
              <w:rPr/>
              <w:t xml:space="preserve">проверена готовность управления (охраны объектов и районов веденияаварийно-спасательных работ) к действиям по предназначению в мирноевремя;</w:t>
            </w:r>
            <w:br/>
            <w:br/>
            <w:r>
              <w:rPr/>
              <w:t xml:space="preserve">отработаны действия при совершении марша в район проведенияработ;</w:t>
            </w:r>
            <w:br/>
            <w:br/>
            <w:r>
              <w:rPr/>
              <w:t xml:space="preserve">личному составу привиты практические навыки по проведениюпоисково-спасательных работ в труднодоступной лесистой местности,организации переправы пострадавших, спасателей и имущества черезпреграды, в спасении пострадавших с применением плавсредств ивывозе их в безопасные места, в скалолазании, оказании первойпомощи пострадавшим и выполнении упражнений стрельб из пистолетаПМ, отработаны действия личного состава по охране руководителя приего передвижении и в местах временного пребывания.</w:t>
            </w:r>
            <w:br/>
            <w:br/>
            <w:r>
              <w:rPr/>
              <w:t xml:space="preserve">Личный состав управления охраны объектов и районов веденияаварийно-спасательных работ) получил опыт выполнения задач попредназначению в условиях, приближенных к реальным, к действиям попредназначению готов, имеет необходимые знания и навыки дляпроведения АСДНР.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2026-06-12T02:44:06+03:00</dcterms:created>
  <dcterms:modified xsi:type="dcterms:W3CDTF">2026-06-12T02:44:06+03:00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