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Кадеты Академии гражданской защиты МЧС России побывали сэкскурсией в Центре «Лидер»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18.03.202113:03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Кадеты Академии гражданской защиты МЧС России побывали с экскурсиейв Центре «Лидер»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17 мартакадеты Академии гражданской защиты МЧС России побывали с экскурсиейв Центре «Лидер». </w:t>
            </w:r>
            <w:br/>
            <w:br/>
            <w:r>
              <w:rPr/>
              <w:t xml:space="preserve">Для гостей была подготовлена интересная и насыщенная программа.Ребята увидели снаряжение десантников, беспилотные летательныеаппараты, попробовали самостоятельно управлять робототехническимсредством на симуляторе. Познакомились с образцами оборудованияпиротехнического управления, увидели водолазное снаряжение,рассмотрели оборудование и имущество управления радиационной,химической и биологической защиты. Особенно ребятам понравиласьдемонстрация работы роботов. </w:t>
            </w:r>
            <w:br/>
            <w:br/>
            <w:r>
              <w:rPr/>
              <w:t xml:space="preserve">В завершении экскурсии гости посетили музей, где им было рассказанооб истории создания Центра, и посмотрели презентационный ролик оЦентре 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2026-10-10T10:22:24+03:00</dcterms:created>
  <dcterms:modified xsi:type="dcterms:W3CDTF">2026-10-10T10:22:24+03:00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