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Пиротехники Центра «Лидер» посетили Баку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13.03.202117:03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Пиротехники Центра «Лидер» посетили Баку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 марталичный состав Центра, выполняющий задачу по гуманитарномуразминированию в республике Азербайджан, посетил столицуреспублики.</w:t>
            </w:r>
            <w:br/>
            <w:br/>
            <w:r>
              <w:rPr/>
              <w:t xml:space="preserve">Баку является крупнейшим портом в Каспийском море, обладаетвыдающейся архитектурой, как современной, так и древней. Все этовеликолепие сотрудники Центра увидели своими глазами.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2025-12-03T16:47:37+03:00</dcterms:created>
  <dcterms:modified xsi:type="dcterms:W3CDTF">2025-12-03T16:47:37+03:00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