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выставочной экспозициив честь дня открытых дверей на территории Академии гражданскойзащиты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28.02.202111:02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выставочной экспозиции вчесть дня открытых дверей на территории Академии гражданской защитыМЧС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февраляличный состав Центра принимал участие в организации выставочнойэкспозиции в честь дня открытых дверей на территории Академиигражданской защиты МЧС России. </w:t>
            </w:r>
            <w:br/>
            <w:br/>
            <w:r>
              <w:rPr/>
              <w:t xml:space="preserve">Спасатели продемонстрировали мобильные робототехнические комплексы«TeleMAX» и «TEODor», средство доставки «Скарабей» и средствоинженерной разведки «Сфера». Личный став Центра произвелознакомление прибывших гостей и будущих абитуриентов спредставленной техникой, возможностями робототехнических средств,средств инженерной разведки. Помимо этого слушателям давалась общаяинформация о возможностях нашего Центра и решаемых им задачах.Также привлекался кинологический расчет, который продемонстрировалсвои умения в рамках общего курса дрессировки.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2025-11-10T12:08:58+03:00</dcterms:created>
  <dcterms:modified xsi:type="dcterms:W3CDTF">2025-11-10T12:08:58+03:00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