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учебно-тренировочные сборы по водолазнойподготовке в Можайском районе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03.02.202112:02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учебно-тренировочные сборы по водолазной подготовке вМожайском районе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Успешнопродолжаются сборы по водолазной подготовке.</w:t>
            </w:r>
            <w:br/>
            <w:br/>
            <w:r>
              <w:rPr/>
              <w:t xml:space="preserve">На сегодняшний день, 3 февраля, совершено 93 спуска, общейпродолжительностью 150 часов, наработка операторов телеуправляемыхнеобитаемых подводных аппаратов составила 13 часов. Ночных спусков14, продолжительностью 22 часа. Отрабатываются вопросыподводного ориентирования, сварка и резка, тренировкаводолазов-взрывников и ряд других специфических задач. </w:t>
            </w:r>
            <w:br/>
            <w:br/>
            <w:r>
              <w:rPr/>
              <w:t xml:space="preserve">Сбор проходит без происшествий.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2026-04-12T10:21:17+03:00</dcterms:created>
  <dcterms:modified xsi:type="dcterms:W3CDTF">2026-04-12T10:21:17+03:00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