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"Бессмертная память овойне"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"Бессмертная память о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днейвоинской славы России в библиотеке Центра «Лидер» проходит книжно -иллюстрированная выставка «Бессмертная память о войне», посвященнаядвум городам-героям: Сталинграду и Ленинграду.</w:t>
            </w:r>
            <w:br/>
            <w:br/>
            <w:r>
              <w:rPr/>
              <w:t xml:space="preserve">27 января – дата со дня полного освобождения от фашистской блокадыЛенинграда </w:t>
            </w:r>
            <w:br/>
            <w:br/>
            <w:r>
              <w:rPr/>
              <w:t xml:space="preserve">2 февраля –день победы в Сталинградской битве</w:t>
            </w:r>
            <w:br/>
            <w:br/>
            <w:r>
              <w:rPr/>
              <w:t xml:space="preserve">Эти две даты, забыть которые нельзя. </w:t>
            </w:r>
            <w:br/>
            <w:br/>
            <w:r>
              <w:rPr/>
              <w:t xml:space="preserve">На выставке представлены книги, повествующие о событиях той поры.Также книги-свидетельства участников битвы на Волге и воспоминаниялюдей, переживших блокаду Ленинграда.  </w:t>
            </w:r>
            <w:br/>
            <w:br/>
            <w:r>
              <w:rPr/>
              <w:t xml:space="preserve">На данной экспозиции представлена и художественная литература,посвященная Сталинградской битве, и поэзия несломленногоЛенинграда.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2026-06-11T08:59:37+03:00</dcterms:created>
  <dcterms:modified xsi:type="dcterms:W3CDTF">2026-06-11T08:59:37+03:00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