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Семинары для школьников в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Семинары для школьников в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сельскихшколах Аскеранского района прошли семинары. Медики и пиротехникиЦентра "Лидер" рассказали учащимся о действиях при чрезвычайныхситуациях, правилах оказания первой помощи.</w:t>
            </w:r>
            <w:br/>
            <w:br/>
            <w:r>
              <w:rPr/>
              <w:t xml:space="preserve">На территории Нагорного Карабаха еще остаются не разминированныетерритории, поэтому пиротехники МЧС России рассказали оклассификации боеприпасов и сделали упор на меры безопасности приобнаружении взрывоопасных предметов.</w:t>
            </w:r>
            <w:br/>
            <w:br/>
            <w:r>
              <w:rPr/>
              <w:t xml:space="preserve">В качестве наглядного примера они показали школьникамразминированный кассетный снаряд LAR-160 (М85) «Колокольчик». Этоттип боеприпаса является одним из самых опасных. Он способен недетонировать при соприкосновении с землей, продолжая ожидатьмомента, когда кто-то его подберет или потянет за стабилизатор.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2026-06-17T14:34:37+03:00</dcterms:created>
  <dcterms:modified xsi:type="dcterms:W3CDTF">2026-06-17T14:34:37+03:00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