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проводят разминирование территорийНагорного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проводят разминирование территорий НагорногоКарабаха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декабряпиротехники сводной группировки МЧС России приступили кразминированию в районе села Очапняк в пригороде Степанакерта.Всего обследована территория площадью 2 га.</w:t>
            </w:r>
            <w:br/>
            <w:br/>
            <w:r>
              <w:rPr/>
              <w:t xml:space="preserve">Задача саперов – обеспечить безопасность в местах нахождениягражданского населения. Перед исследованием участка пиротехникиизучают местность с помощью беспилотников. При помощиаэрофотоснимков специалисты оценивают масштаб работы и степеньопасности. Пиротехнические работы на исследуемом участке проводятсяс помощью саперного щупа и металлодетектора в полнойэкипировке.</w:t>
            </w:r>
            <w:br/>
            <w:br/>
            <w:r>
              <w:rPr/>
              <w:t xml:space="preserve">В ходе обследования специалистами Центра «Лидер» обнаружено 6взрывоопасных предметов. Среди них - 2 минометные мины 120 мм и 2взрывателя к ним, фрагменты ракеты от РСЗО «Смерч», а также 1выстрел от гранатомета РПГ-7. Обнаруженные предметы переданы вЦентр гуманитарного разминирования Нагорного Карабаха дляпоследующей утилизации.</w:t>
            </w:r>
            <w:br/>
            <w:br/>
            <w:r>
              <w:rPr/>
              <w:t xml:space="preserve">После обследования окрестностей Степанакерта пиротехники ведомстваприступят к разминированию участков, где проходили активные боевыедействия.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