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развития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развития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занимает особое положение в этике вооруженногопротивоборства, преследуя цель - защиту мирного населения иоказание ему помощи в ходе военных действий, а также защиту от ЧСмирного времени. Кроме этого, гражданская оборона выступает какформа участия всего населения страны, органов государственнойвласти и местного самоуправления в обеспечении обороноспособности ижизнедеятельности государства.</w:t>
            </w:r>
            <w:br/>
            <w:br/>
            <w:r>
              <w:rPr/>
              <w:t xml:space="preserve">Трагическая статистика прошедшего века и начала нынешнегосвидетельствует о том, что количество и масштабы чрезвычайныхситуаций, возникших в мире в результате ведения военных действий,или вследствие этих действий, а также террористических актов,техногенных аварий и катастроф неумолимо возрастают. Это заставляетпринимать необходимые меры по максимально возможному снижениюпотерь как человеческих жизней, так и материальных и культурныхценностей</w:t>
            </w:r>
            <w:br/>
            <w:br/>
            <w:r>
              <w:rPr/>
              <w:t xml:space="preserve">Гражданская оборона – это система мероприятий по подготовке кзащите и по защите населения, материальных и культурных ценностейна территории Российской Федерации от опасностей, возникающих приведении военных действий или вследствие них.</w:t>
            </w:r>
            <w:br/>
            <w:br/>
            <w:r>
              <w:rPr/>
              <w:t xml:space="preserve">Изначально система гражданской обороны в нашей стране создаваласькак система защиты населения и объектов народного хозяйства отударов с воздуха. В 1932 г. 4 октября Совет Народных КомиссаровСССР утвердил Положение о противовоздушной обороне страны. Согласноэтому документу из общей системы противовоздушной обороны страныбыла выделена как самостоятельная ее часть местная противовоздушнаяоборона (МПВО) для защиты населения и объектов народного хозяйстваот нападения противника с воздуха.</w:t>
            </w:r>
            <w:br/>
            <w:br/>
            <w:r>
              <w:rPr/>
              <w:t xml:space="preserve">Местная противовоздушная оборона – система мероприятий,осуществлявшихся местными органами власти, направленных на защитунаселения и народного хозяйства от воздушного нападения.</w:t>
            </w:r>
            <w:br/>
            <w:br/>
            <w:r>
              <w:rPr/>
              <w:t xml:space="preserve">МПВО предназначалась для решения следующих задач: предупреждениянаселения об угрозе нападения с воздуха и оповещение, когда угрозаминовала; осуществление маскировки населения, населенных пунктов иобъектов народного хозяйства; ликвидация последствий нападения своздуха; подготовка бомбоубежищ и газоубежищ для населения;организация первой медицинской помощи пострадавшим в результатевоздушного налета.</w:t>
            </w:r>
            <w:br/>
            <w:br/>
            <w:r>
              <w:rPr/>
              <w:t xml:space="preserve">Эта система с честью оправдала свое предназначение в суровые годыВеликой Отечественной войны. Силами МПВО были ликвидированы около100 тысяч пожаров и загораний, предотвращены более 30 тысячсерьезных промышленных аварий, обезврежены более 400 тысячавиационных бомб и около 2,5 миллионов снарядов и мин, спасены отгибели многие миллионы граждан.</w:t>
            </w:r>
            <w:br/>
            <w:br/>
            <w:r>
              <w:rPr/>
              <w:t xml:space="preserve">Силы МПВО, бесспорно, внесли существенный вклад в снижение ущербаот налетов гитлеровской авиации. Однако мало кто знает, какойзначительный объем работ выполнили части и формирования МПВО привосстановлении предприятий промышленности и сельского хозяйства.Так, за годы войны ими было проложено около 200 км водопроводных иканализационных магистралей, сооружено 205 мостов, разобрано свыше400 тыс. м3 завалов.</w:t>
            </w:r>
            <w:br/>
            <w:br/>
            <w:r>
              <w:rPr/>
              <w:t xml:space="preserve">Бойцы МПВО подняли из руин многие кварталы Ленинграда, Киева,Харькова, Мурманска, Одессы, Днепропетровска, Минска.</w:t>
            </w:r>
            <w:br/>
            <w:br/>
            <w:r>
              <w:rPr/>
              <w:t xml:space="preserve">Очень немногим людям, едущим сегодня в поездах Московского метро,известно, что участок пути между станциями «Семеновская» и«Измайловский парк» в основном сооружен силами МПВО. А те, ктобывает в Государственном академическом Большом театре или в театреим. Евгения Вахтангова, вряд ли имеют представление о том, что они,после попаданий немецких авиабомб, полностью восстановлены бойцамиМПВО. Ими же построена трамвайная линия между Москвой и Тушино (вто время пригородом Москвы), протяженностью 4,5 км.</w:t>
            </w:r>
            <w:br/>
            <w:br/>
            <w:r>
              <w:rPr/>
              <w:t xml:space="preserve">В 50-е годы в арсенале государств появилось новое оружие – ядерное,появились новые средства доставки ядерного оружия – ракеты. Все этопривело к необходимости совершенствования системы мероприятий позащите населения и народного хозяйства от нового ракетно-ядерногооружия.</w:t>
            </w:r>
            <w:br/>
            <w:br/>
            <w:r>
              <w:rPr/>
              <w:t xml:space="preserve">В июле 1961 г. МПВО была преобразована в гражданскую оборону (ГО).Гражданская оборона стала составной частью системыобщегосударственных оборонных мероприятий, осуществляемых в мирноеи военное время в целях защиты населения и народного хозяйствастраны от оружия массового поражения (ОМП) и других средствнападения противника, а также для проведения спасательных работ вочагах поражения и зонах катастрофического затопления. Именно тогдаи появился на свет лозунг «Это должен знать и уметь каждый!»,актуальность которого сохраняется и в наши дни.</w:t>
            </w:r>
            <w:br/>
            <w:br/>
            <w:r>
              <w:rPr/>
              <w:t xml:space="preserve">В нашей стране защиту населения от оружия массового пораженияпланировалось обеспечить заблаговременной подготовкой различныхзащитных сооружений; созданием запасов средств индивидуальнойзащиты; проведением эвакуации из крупных городов; обучениемспособам защиты от оружия массового поражения; оповещением обопасности нападения противника.</w:t>
            </w:r>
            <w:br/>
            <w:br/>
            <w:r>
              <w:rPr/>
              <w:t xml:space="preserve">Для защиты объектов экономики планировались и проводилисьмероприятия, направленные на повышение устойчивости их работы ввоенное время: защита производственных фондов; создание запасовматериально-технических средств; подготовка автономных источниковэлектроэнергии, газа, водоснабжения; накопление материалов исредств для восстановительных работ.</w:t>
            </w:r>
            <w:br/>
            <w:br/>
            <w:r>
              <w:rPr/>
              <w:t xml:space="preserve">В настоящее время цели и задачи гражданской обороны определяютсясистемой официально принятых взглядов на ведение гражданскойобороны с учетом внешней и внутренней политики, проводимойгосударством для сохранения национальной безопасности иобороноспособности страны.</w:t>
            </w:r>
            <w:br/>
            <w:br/>
            <w:r>
              <w:rPr/>
              <w:t xml:space="preserve">Совершенствование системы ГО в нашей стране неразрывно связано спроведением реформы Вооруженных Сил, в соответствии с изменившимисягеополитическими, военно-стратегическими и социально-экономическимиусловиями.</w:t>
            </w:r>
            <w:br/>
            <w:br/>
            <w:r>
              <w:rPr/>
              <w:t xml:space="preserve">Гражданская оборона организуется потерриториально-производственному принципу на всей территориистраны. Это означает, что планирование и проведение всех еемероприятий осуществляется как по линии Федеральных органовгосударственной власти, так и через ведомства и учреждения,ведающие производственной и хозяйственной деятельностью.</w:t>
            </w:r>
            <w:br/>
            <w:br/>
            <w:r>
              <w:rPr/>
              <w:t xml:space="preserve">Подготовка государства к ведению гражданской обороны осуществляетсязаблаговременно в мирное время с учетом развития вооружения,военной техники и средств защиты населения при ведении военныхдействий. Введение гражданской обороны на территории РоссийскойФедерации или в отдельных ее местностях начинается с моментаобъявления состояния войны, фактического начала военных действийлибо введения Президентом Российской Федерации военного положенияна территории России или в отдельных ее местностях.</w:t>
            </w:r>
            <w:br/>
            <w:br/>
            <w:r>
              <w:rPr/>
              <w:t xml:space="preserve">В мирное время силы и средства гражданской обороны участвуют взащите населения и территорий при чрезвычайных ситуациях природногои техногенного характера.</w:t>
            </w:r>
            <w:br/>
            <w:br/>
            <w:r>
              <w:rPr/>
              <w:t xml:space="preserve">Гражданская оборона, ее силы и средства принимали самое активноеучастие в ликвидации последствий Чернобыльской катастрофы,землетрясения в Армении, вели спасательные работы при печальноизвестной аварии на газопроводе в Башкортостане, взрыве в Арзамасеи во многих других местах.</w:t>
            </w:r>
            <w:br/>
            <w:br/>
            <w:r>
              <w:rPr/>
              <w:t xml:space="preserve">После этих событий стало ясно, что в стране необходима служба,которая не только в военное, но и в мирное время могла бызаниматься вопросами предупреждения и ликвидации последствийкатастроф и аварий.</w:t>
            </w:r>
            <w:br/>
            <w:br/>
            <w:r>
              <w:rPr/>
              <w:t xml:space="preserve">В середине 1989 года была создана Государственная комиссия СоветаМинистров СССР по чрезвычайным ситуациям, а 27 декабря 1990 года, вцелях прогнозирования, предотвращения и ликвидации чрезвычайныхситуаций, обеспечения постоянной готовности органовгосударственного управления к быстрым и эффективным действиям вэкстремальных условиях был создан Российский корпус спасателей направах государственного комитета. Позже он был преобразован вГосударственный комитет Российской Федерации по делам гражданскойобороны, чрезвычайным ситуациям и ликвидации последствий стихийныхбедствий, на основе которого и было создано МЧС России. Тогда женачинает создаваться Российская система предупреждения и действий вчрезвычайных ситуациях (РСЧС). 1993 г. можно назвать годом еестановления. И, наконец, 1994 г. стал, по сути дела, первым годомее полноценного функционирования. Кроме того, в январе 1994 г. ГКЧСпреобразуется в Министерство РФ по делам гражданской обороны,чрезвычайным ситуациям и ликвидации последствий стихийных бедствий(МЧС). Работа нового органа государственного управления проходила всложных условиях. Так, только в 1994 г. на территории РоссийскойФедерации произошло примерно 1500 крупных чрезвычайных ситуаций, изних почти 400 природного и более 1100 техногенного характера.</w:t>
            </w:r>
            <w:br/>
            <w:br/>
            <w:r>
              <w:rPr/>
              <w:t xml:space="preserve">Невозможно переоценить вклад всех органов МЧС РФ в дело спасенияжизни, сохранения здоровья как российских граждан, так и граждандругих государств.</w:t>
            </w:r>
            <w:br/>
            <w:br/>
            <w:r>
              <w:rPr/>
              <w:t xml:space="preserve">И это при том, что еще не все ответственные работники на местах, невсе руководители предприятий, организаций, учреждений и учебныхзаведений понимают всю важность задач, решаемых МЧС, и меру своейответственности по защите как отдельных регионов, так и любогосамого маленького коллектива, каждого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