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Репортажи о проведении специальной обработкисоциальных объектов г. 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Репортажи о проведении специальной обработки социальныхобъектов г. 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Репортажина телеканалах г. Владимира</w:t>
            </w:r>
            <w:br/>
            <w:br/>
            <w:r>
              <w:rPr/>
              <w:t xml:space="preserve">Для недопущения распространения COVID-19 в городе Владимиререгулярно проводится санитарная и дезинфекционная обработка людныхуличных мест, подъездов домов и социальных объектов.</w:t>
            </w:r>
            <w:br/>
            <w:br/>
            <w:r>
              <w:rPr/>
              <w:t xml:space="preserve">Так, к 10 сентября силами сотрудников Центра «Лидер» МЧС Россиибыла проведена профессиональная дезинфекция 15 социальных объектов:учреждений образования, культуры и спорта (например, муниципальноголедового комплекса «Владимир»). Сообщается, что при обработкеобъектов сотрудники используют специальную технику и снаряжение, спомощью которых производят распыление водного растворахлоркислородных соединений, предназначенного для борьбы с вирусамии бактериями.</w:t>
            </w:r>
            <w:br/>
            <w:br/>
            <w:r>
              <w:rPr/>
              <w:t xml:space="preserve">Дезинфекции подвергнется около 90 муниципальных социально значимыхобъектов.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сайтов "Вести. Владимир", "Московский Комсомолец.Владимир" и телеканала "Губерния 33".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Публикация на официальном сайте МЧС России</w:t>
            </w:r>
            <w:br/>
            <w:br/>
            <w:r>
              <w:rPr/>
              <w:t xml:space="preserve">Подразделения Центра по проведению спасательных операций особогориска «Лидер» МЧС России по всей стране осуществляют масштабныеработы по санитарной обработке социально значимых объектов иобъектов транспортной инфраструктуры. </w:t>
            </w:r>
            <w:br/>
            <w:br/>
            <w:r>
              <w:rPr/>
              <w:t xml:space="preserve">Данные работы проводятся с марта 2020-го года. За этот периодспециалистами Центра по всей стране обработано более 2400 объектовсоциального и культурного значения на общей площади более 5,6 млн.квадратных метров. Также обработано более 655 километров дорог.</w:t>
            </w:r>
            <w:br/>
            <w:br/>
            <w:r>
              <w:rPr/>
              <w:t xml:space="preserve">Для специальной обработки специалисты Центра используют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Всего же сотрудниками МЧС России различных подразделений по всейстране за этот период проведена санитарная обработка более 32 млн.квадратных метров социально значимых объектов. Обработано более9000 километров дорог, более 40000 зданий и сооружений транспортнойинфраструктуры, более 4,7 тысяч лечебных и более 7,3 тысячобразовательных учреждений, более 20 тысяч объектовсоцобслуживания. </w:t>
            </w:r>
            <w:br/>
            <w:br/>
            <w:r>
              <w:rPr/>
              <w:t xml:space="preserve">В настоящее время специалисты Центра «Лидер» находятся воВладимирской области. Они разделились на две группы: одна совершаетежедневное тренировочное авиадесантирование с помощью парашютов ипри помощи спусковых устройств роликовых на аэродроме Добрынском, адругая группа проводит дезобработку социально значимых объектовгорода Владимира.</w:t>
            </w:r>
            <w:br/>
            <w:br/>
            <w:r>
              <w:rPr/>
              <w:t xml:space="preserve">10-го сентября представители владимирских СМИ запечатлели, какпроводится дезобработка ледового комплекса «Владимир». Специалисты«Лидера» обработали помещения: раздевалки, спортзал, а такжезрительские места ледовой площадки; обработали наружные стены попериметру здания и пространство вокруг него, включаяскамейки. </w:t>
            </w:r>
            <w:br/>
            <w:br/>
            <w:r>
              <w:rPr/>
              <w:t xml:space="preserve">На данный момент в городе Владимире обработано 15 объектов, общейплощадью 12100 квадратных метров. Всего дезобработке подвергнется90 социально значимых объектов. </w:t>
            </w:r>
            <w:br/>
            <w:br/>
            <w:r>
              <w:rPr/>
              <w:t xml:space="preserve">22 специалиста Центра «Лидер» будут проводить эту работу до 15-госентября.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МЧСРоссии https://www.mchs.gov.ru/deyatelnost/press-centr/novosti/4255376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