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и их питомцы продолжают принимать участие всертификационных испытаниях кинологических расчетов МЧС России.Мероприятие проводится на базе Ногинского спасательного центра МЧСРоссии.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Россиисъезжаются в подмосковный Ногинск показать свои знания иумения.</w:t>
            </w:r>
            <w:br/>
            <w:br/>
            <w:r>
              <w:rPr/>
              <w:t xml:space="preserve">Первые этапы испытаний уже прошли. Минно-розыскные ипоисково-спасательные кинологические расчеты Центра прошлиаттестацию по дисциплинам «Проверка управляемости» и «Поисквзрывчатых веществ в автотранспорте».</w:t>
            </w:r>
            <w:br/>
            <w:br/>
            <w:r>
              <w:rPr/>
              <w:t xml:space="preserve">Подтверждать свою квалификацию кинологи Центра будут до концанедели.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сайта Ногинского спасаетльного центра МЧСРоссии http://mchs-noginsky-sc.ru/novosti/1179-27-08-2020-g-ezhegodnye-ispytaniya-minno-rozysknykh-kinologicheskikh-raschetov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2026-04-11T10:35:00+03:00</dcterms:created>
  <dcterms:modified xsi:type="dcterms:W3CDTF">2026-04-11T10:35:00+03:00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