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65спусков общей продолжительностью 104 часа).</w:t>
            </w:r>
            <w:br/>
            <w:br/>
            <w:r>
              <w:rPr/>
              <w:t xml:space="preserve">К проведению работ привлекались 12 специалистов ФГКУ «ЦСООР«Лидер», 11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178 ВОП.  Нарастающимитогом 1 444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2026-07-12T03:04:47+03:00</dcterms:created>
  <dcterms:modified xsi:type="dcterms:W3CDTF">2026-07-12T03:04:47+03:00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