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продолжает подготовку к участию в конкурсе налучшее аварийно-спасательное формирование "Аварийный район 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продолжает подготовку к участию в конкурсе на лучшееаварийно-спасательное формирование "Аварийный район - 2020"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подготовку к участию в соревнованиях "Аварийныйрайон - 2020", которое проходит в рамках Международных армейскихигр.</w:t>
            </w:r>
            <w:br/>
            <w:br/>
            <w:r>
              <w:rPr/>
              <w:t xml:space="preserve">Тренировки проходят непосредственно на учебном полигонеМинистрества Обороны, на котором с 29 августа по 3 сентябрясостоится международное состязание.</w:t>
            </w:r>
            <w:br/>
            <w:br/>
            <w:r>
              <w:rPr/>
              <w:t xml:space="preserve">Конкурс проводится в три этапа:</w:t>
            </w:r>
            <w:br/>
            <w:br/>
            <w:r>
              <w:rPr/>
              <w:t xml:space="preserve">первый этап – СПЕЦИАЛЬНАЯ ПОЛОСА;</w:t>
            </w:r>
            <w:br/>
            <w:br/>
            <w:r>
              <w:rPr/>
              <w:t xml:space="preserve">второй этап – ЭСТАФЕТА;</w:t>
            </w:r>
            <w:br/>
            <w:br/>
            <w:r>
              <w:rPr/>
              <w:t xml:space="preserve">третий этап – ПОБЕДНЫЙ РЫВОК.</w:t>
            </w:r>
            <w:br/>
            <w:br/>
            <w:r>
              <w:rPr/>
              <w:t xml:space="preserve">На каждом этапе участников состязаний ожидают сложнейшие испытанияи бдительное судейство. Чтобы заслужить звание лучшегоаварийно-спасательного формирования России, участникам предстоитпроявить все свои профессиональные качества и приложить максимумусилий при прохождении препятствий - преодолеть огненно-штурмовуюполосу, взобраться на двенадцатиметровый скалодром, справиться сочагом возгорания, транспортировать макет аварийного боеприпаса навоенном грузовике через пересеченную местность, извлечьпострадавшего из-под завала, выбраться из заблокированноголабиринта, поразить мишени из штатного оружия.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2025-11-08T21:13:16+03:00</dcterms:created>
  <dcterms:modified xsi:type="dcterms:W3CDTF">2025-11-08T21:13:16+03:00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