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участию в "Аварийном районе-2020"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участию в "Аварийном районе-2020"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Центрапродолжает подготовку к участию в состязаниях аварийно-спасательныхформирований "Аварийный район - 2020". </w:t>
            </w:r>
            <w:br/>
            <w:br/>
            <w:r>
              <w:rPr/>
              <w:t xml:space="preserve">Специалисты Центра оттачивают навыки наведения навесных переправ идоводят до совершенства умение применять гидравлическийаварийно-спасательный инструмент. Ежедневно особое вниманиеуделяется вопросам физической подготовки и слаженности действийкоманды.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2026-04-11T07:38:46+03:00</dcterms:created>
  <dcterms:modified xsi:type="dcterms:W3CDTF">2026-04-11T07:38:46+03:00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