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июлядежурная смена Центра под руководством майора Антона Федотовадважды привлекалась для обеспечения доступа в жилое помещение.Работы проводились в Новомосковском административномокруге Москвы в поселении Газопровод и поселенииКоммунарка.</w:t>
            </w:r>
            <w:br/>
            <w:br/>
            <w:r>
              <w:rPr/>
              <w:t xml:space="preserve">В 11.05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упала в коридореквартиры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 Войдя вовнутрь, сотрудникиобнаружили пожилую женщину, лежащей на полу. Оказав первую помощьпострадавшей, спасатели Центра передали ее специалистам скоройпомощи.</w:t>
            </w:r>
            <w:br/>
            <w:br/>
            <w:r>
              <w:rPr/>
              <w:t xml:space="preserve">Ближе к полуночи, дежурная смена отправилась в поселениеКоммунарка. Родственники хозяина квартиры обратилась с просьбойоткрыть дверь квартиры, в которой проживает 35-летний мужчина.Накануне 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Спасатели вскрыли входную дверь с помощью ручногонемеханизированного пожарного инструмента («Хулиган»). В ходепроведения работ хозяин квартиры был обнаружен крепко спавшим накровати.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2026-07-11T21:55:30+03:00</dcterms:created>
  <dcterms:modified xsi:type="dcterms:W3CDTF">2026-07-11T21:55:30+03:00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