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армейские состязания «Безопасная среда»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17.07.202019:07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армейские состязания «Безопасная среда»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июля вКостроме завершились всероссийские состязания экипажейРХБ-разведки. На протяжении пяти дней специалисты 3 управленияЦентра боролись за возможность отстаивать честь страны наконкурсе «Безопасная среда» на Международных армейских играх.</w:t>
            </w:r>
            <w:br/>
            <w:br/>
            <w:r>
              <w:rPr/>
              <w:t xml:space="preserve">За плечами участников соревнований индивидуальная гонка,огневая подготовка и эстафета, в ходе которой каждый членэкипажа РХБ-разведки выполнил 24 норматива по всем специальностям.Задачу осложняли погодные условия: бегать и стрелять приходилось нажаре. </w:t>
            </w:r>
            <w:br/>
            <w:br/>
            <w:r>
              <w:rPr/>
              <w:t xml:space="preserve">Представители Центра, котрые принимали участие в составе своднойкоманды подразделений РХБ защиты МЧС России, показалидостойные результаты.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2026-04-11T01:27:09+03:00</dcterms:created>
  <dcterms:modified xsi:type="dcterms:W3CDTF">2026-04-11T01:27:09+03:00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