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Благодарясвоевременным и эффективным мерам по борьбе с новой коронавируснойинфекцией, ситуация в стране стабилизировалась. Об этомкрасноречиво говорят данные оперативного штаба. На сегодняшний деньколичество людей, с подтвержденным диагнозом COVID-19 чуть больше6500 человек, а число победивших болезнь за весь период пандемии,превысило 500 тысяч. В связи с этим ряд регионов, в том числе г.Москва и Московская область, ослабили ограничительные меры,введенные ранее со стремительным распространением коронавируснойинфекции. Однако риск заражения COVID-19 все еще сохраняется.</w:t>
            </w:r>
            <w:br/>
            <w:br/>
            <w:r>
              <w:rPr/>
              <w:t xml:space="preserve">Специалисты Центра «Лидер» продолжают проводить специальнуюобработку социально значимых объектов столицы. С целью минимизациирисков распространения коронавирусной инфекции 14 июля они сновапровели дезинфекцию Ленинградского вокзала.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 Кроме того, были проведены мероприятия по сплошнойобработке асфальтобетонных и плиточных покрытий, прилегающейтерритории с помощью мобильного комплекса, распыляющего специальныйраствор.</w:t>
            </w:r>
            <w:br/>
            <w:br/>
            <w:r>
              <w:rPr/>
              <w:t xml:space="preserve">Для санитарной обработки специалисты Центра использовали водныйраствор хлоркислородных соединений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 более 21 700 кв.м внутреннихпомещений вокзала и 32 600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2026-05-27T11:41:08+03:00</dcterms:created>
  <dcterms:modified xsi:type="dcterms:W3CDTF">2026-05-27T11:41:08+03:00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