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Тверской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03.07.202021:07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Тверской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составотрядов Центра продолжает проведение пиротехнических работ,связанных с поиском и обезвреживанием взрывоопасных предметов натерритории Тверской области.</w:t>
            </w:r>
            <w:br/>
            <w:br/>
            <w:r>
              <w:rPr/>
              <w:t xml:space="preserve">3 июля отрядом выполняющим работы на территории Ржевского районабыли выполнены мероприятия по очистке местности отвзрывоопасных предметов. Проведена механизированная очисткаместности от растительности робототехническим средством DOK-INGMV-4 для работы группы ручного разминирования, площадью 0,98 га(9800 м2).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0,88 га (8800 м2).</w:t>
            </w:r>
            <w:br/>
            <w:br/>
            <w:r>
              <w:rPr/>
              <w:t xml:space="preserve">Обнаружено 10 взрывоопасных предметов.</w:t>
            </w:r>
            <w:br/>
            <w:br/>
            <w:r>
              <w:rPr/>
              <w:t xml:space="preserve">С нарастающим итогом обследована территория общей площадью 16 100м2 (1,61 га) и всего обнаружено 18 взрывоопасных предметов.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3 июля отрядом выполняющим работы на территории Оленинского районабыли выполнены мероприятия по очистке местности отвзрывоопасных предметов. Проведена механизированная очисткаместности от растительности робототехническим средством DOK-INGMV-4 для работы группы ручного разминирования, площадью 0,85 га(8500 м2).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1,58 га (15800 м2).</w:t>
            </w:r>
            <w:br/>
            <w:br/>
            <w:r>
              <w:rPr/>
              <w:t xml:space="preserve">Обнаружено 13 взрывоопасных предметов.</w:t>
            </w:r>
            <w:br/>
            <w:br/>
            <w:r>
              <w:rPr/>
              <w:t xml:space="preserve">С нарастающим итогом обследована территория общей площадью 15 800м2 (1,58 га) и всего обнаружено 24 взрывоопасных предмета.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2024-05-18T12:29:25+03:00</dcterms:created>
  <dcterms:modified xsi:type="dcterms:W3CDTF">2024-05-18T12:29:25+03:00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