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на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на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апрелядежурная смена Центра "Лидер" под руководством майора ВиталияОлейникова привлекалась для ликвидации последствийдорожно-транспортного происшествия. Авария произошла днем на24-м километре Калужского шоссе по направлению в центр.</w:t>
            </w:r>
            <w:br/>
            <w:br/>
            <w:r>
              <w:rPr/>
              <w:t xml:space="preserve">Автобус, который следовал по маршруту номер 991, врезался в"Камаз". В результате столкновения общественного транспорта игрузовика пострадали шесть человек. От удара кабину разорвало.Тяжелые травмы получили два человека - водитель и пассажиравтобуса.</w:t>
            </w:r>
            <w:br/>
            <w:br/>
            <w:r>
              <w:rPr/>
              <w:t xml:space="preserve">Оперативно прибыв на место ДТП, сотрудники Центра "Лидер" произвелиотключение АКБ и осмотрели пассажиров автобуса. Все пострадавшиебыли переданы сотрудникам скорой медицинской помощи.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2025-12-30T14:41:18+03:00</dcterms:created>
  <dcterms:modified xsi:type="dcterms:W3CDTF">2025-12-30T14:41:18+03:00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