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проводятся занятия по воздушно-десантной подготовке. Личный состав проходит обучение на допуск к совершениюпрыжков с парашютом.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На практике отработают укладку людских десантныхпарашютов и наземную отработку элементов прыжков с парашютом.Особое внимание будет уделено действиям в особых случаях,приземлению на различные виды препятствий, применение запасногопарашюта, как при полном отказе основного парашюта, так и причастичном отказе.</w:t>
            </w:r>
            <w:br/>
            <w:br/>
            <w:r>
              <w:rPr/>
              <w:t xml:space="preserve">После завершения занятий все прошедшие обучение будут сдаватьзачет, а после успешной его сдачи начнется самый главныйэтап - прыжки с 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2026-04-10T13:52:24+03:00</dcterms:created>
  <dcterms:modified xsi:type="dcterms:W3CDTF">2026-04-10T13:52:24+03:00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