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Мобилизационная тренировка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17.01.202019:01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Мобилизационная тренировка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шесть часовутра весь личный состав Центра был поднят по тревоге для проводениямобилизационной тренировки, главная задача которой – подготовканаселения и органов исполнительной власти к действиям в условияхвоенного времени или при возникновении чрезвычайной ситуации.</w:t>
            </w:r>
            <w:br/>
            <w:br/>
            <w:r>
              <w:rPr/>
              <w:t xml:space="preserve">Состоялся общий сбор, уточнение задач, после чего личныйсостав приступил к действиям по предназначению потренировке.</w:t>
            </w:r>
            <w:br/>
            <w:br/>
            <w:r>
              <w:rPr/>
              <w:t xml:space="preserve">В рамках тренировки отрабатывались вопросы организации оперативногоуправления межрегионального и федерального характера, а такжеприемы и способы защиты населения, повышения устойчивостифункционирования социально-значимых объектов и объектовэкономики.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2026-04-18T19:16:25+03:00</dcterms:created>
  <dcterms:modified xsi:type="dcterms:W3CDTF">2026-04-18T19:16:25+03:00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