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натерритории Центра «Лидер» прошли соревнования по волейболу.Спортивное состязание проводилось в честь Дня спасателя РоссийскойФедерации.</w:t>
            </w:r>
            <w:br/>
            <w:br/>
            <w:r>
              <w:rPr/>
              <w:t xml:space="preserve">За звание лучших боролись 5 команд. Среди них спортсмены ФГКУ«Специальное управление ФПС №3 МЧС России», Главного управления МЧСРоссии по г.Москве, сборной Центрального аппарата, Главногоуправления МЧС России по Московской области и ФГКУ «ЦСООР«Лидер».</w:t>
            </w:r>
            <w:br/>
            <w:br/>
            <w:r>
              <w:rPr/>
              <w:t xml:space="preserve">Турнир проводился по круговой системе. Призовые места определялисьпо наибольшей сумме набранных очков. Всего за день соревнованийспортсмены провели 10 матчей.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 команды. Всеволейболисты были подготовлены к соревновательной борьбе. Этомупредшествовали долгие и упорные тренировки, на которых сотрудникиЦентра оттачивали техники подачи, блокировки, передачи мяча игрокамкоманды, способы его приема и т.д</w:t>
            </w:r>
            <w:br/>
            <w:br/>
            <w:r>
              <w:rPr/>
              <w:t xml:space="preserve">Перед началом игры в зале было очень оживленно. Зрители иболельщики заняли свои места, команды провели разминку. Капитаныкоманд дали советы и сказали напутственные слова. Разминкаспортсменов прошла весьма бурно. Это лишний раз показало, что всекоманды настроены на победу и готовы бороться за каждое очко.</w:t>
            </w:r>
            <w:br/>
            <w:br/>
            <w:r>
              <w:rPr/>
              <w:t xml:space="preserve">В торжественной церемонии открытия соревнований приняли участиедиректор Департамента спасательных формирований генерал-лейтенантКутровский И.В. и его заместитель полковник Саидов Е.В. Вприветственном слове руководство ДСФ МЧС России пожелалоспортсменам удачи, спортивного азарта и неугасаемой воли кпобеде.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Все команды оказались достаточно сильными,поэтому итог всех встреч решил минимальный разрыв. Участникистремились к победе, действуя эффективно на своих позициях,показывая хорошие приёмы и сложные подачи. Каждая игра былапо-своему яркой и зрелищной. Болельщики активно поддерживали своихколлег, заряжая обстановку духом соперничества.</w:t>
            </w:r>
            <w:br/>
            <w:br/>
            <w:r>
              <w:rPr/>
              <w:t xml:space="preserve">Подогревало интерес к турниру и обязательное участие в командахпредставительниц прекрасного пола. Это позволило сделатьсоревнования динамичными и эмоциональными. Стоит отметить, чтодевушки, наравне с мужчинами, были настроены по-боевому, показавсплоченность и стремление к победе.  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Главного управления МЧС России пог.Москве. Спортсмены Центра стремились выиграть, действуяэффективно на своих позициях. Они старались не допускать ошибок иприменяли обманные маневры. </w:t>
            </w:r>
            <w:br/>
            <w:br/>
            <w:r>
              <w:rPr/>
              <w:t xml:space="preserve">- Мы были готовы к такой серьезной борьбе и показали слаженнуюкомандную работу. Игроки отражали сложные подачи и показали хорошиеприёмы мяча, оказывая тем самым жесткое сопротивление соперникам, -рассказал капитан команды старший лейтенант Никита Семенченко.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каждый мяч! В трудной и упорной борьбе,уступив буквально несколько очков, команда Центра взяла почетноесеребро соревнований!</w:t>
            </w:r>
            <w:br/>
            <w:br/>
            <w:r>
              <w:rPr/>
              <w:t xml:space="preserve">Также капитан команды Центра «Лидер» старший лейтенант НикитаСеменченко был признан лучшим игроком.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2025-10-31T14:47:22+03:00</dcterms:created>
  <dcterms:modified xsi:type="dcterms:W3CDTF">2025-10-31T14:47:22+03:00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