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задействован в командно-штабном учениина объектах транспортной инфраструктуры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11.12.201921:12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задействован в командно-штабном учении наобъектах транспортной инфраструктуры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декабря врамках командно-штабного учения органов управления и сил РСЧС наобъектах транспортной инфраструктуры в Международном аэропортуЖуковский первым эшелоном аэромобильной группировки Центрабыла проведена тренировка по погрузке сил и средств наборт транспортного самолёта ИЛ-76ТД.</w:t>
            </w:r>
            <w:br/>
            <w:br/>
            <w:r>
              <w:rPr/>
              <w:t xml:space="preserve">Одним из ключевых вопросов, отрабатываемых на учениях в«Жуковском», стало упрощение процедур регистрации и досмотраличного состава и техники для оперативной загрузки воздушных судов,а в результате - своевременного прибытия спасателей на местоЧС.</w:t>
            </w:r>
            <w:br/>
            <w:br/>
            <w:r>
              <w:rPr/>
              <w:t xml:space="preserve">Также на территории Международного аэропорта Шереметьево им.А.С.Пушкина состоялась практическая часть учения, по легендекоторого в аэропорту в результате посадки воздушного судна вконце пробега произошло возгорание левого двигателя, нижней частифюзеляжа и разлитого топлива.</w:t>
            </w:r>
            <w:br/>
            <w:br/>
            <w:r>
              <w:rPr/>
              <w:t xml:space="preserve">На борту находилось 104 человека, из них 98 пассажиров (5 детей, 3с ограниченными возможностями здоровья) 6 человек экипаж. Врезультате 12 человек пострадало, из них 2 погибло. Экипаж провелаварийную эвакуацию пассажиров с применением надувных трапов иаварийных выходов.</w:t>
            </w:r>
            <w:br/>
            <w:br/>
            <w:r>
              <w:rPr/>
              <w:t xml:space="preserve">В соответствии с расписанием выезда Главного управления исоглашением между ГУ МЧС России по Московской области и АО«Международный аэропорт Шереметьево» о взаимодействии, на местожесткой посадки самолета были направлены силы и средства.</w:t>
            </w:r>
            <w:br/>
            <w:br/>
            <w:r>
              <w:rPr/>
              <w:t xml:space="preserve">Спасателями Центра был организован поиск пострадавших и погибших всалоне самолета, их эвакуация и передача сотрудникам Центрамедицины катастроф.</w:t>
            </w:r>
            <w:br/>
            <w:br/>
            <w:r>
              <w:rPr/>
              <w:t xml:space="preserve">Всего в учении было задействовано более 150 человек и около 40единиц техники.</w:t>
            </w:r>
            <w:br/>
            <w:br/>
            <w:r>
              <w:rPr/>
              <w:t xml:space="preserve">В ходе разбора и подведения итогов учения были озвучены общиерезультаты, дана оценка действиям участников аварийно-спасательныхработ и внесены предложения по повышению эффективности ихвыполнения.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2026-06-04T07:57:45+03:00</dcterms:created>
  <dcterms:modified xsi:type="dcterms:W3CDTF">2026-06-04T07:57:45+03:00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