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октябряпрошел смотр отряда, убывающего в Нижегородскую область для участияв Международных учениях с силами и средствами спасательныхподразделений стран участниц ОДКБ. В ходе проверки серьезныхзамечаний выявлено не было.</w:t>
            </w:r>
            <w:br/>
            <w:br/>
            <w:r>
              <w:rPr/>
              <w:t xml:space="preserve">Отряд убывает в Нижегородскую область 13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2026-03-04T00:14:56+03:00</dcterms:created>
  <dcterms:modified xsi:type="dcterms:W3CDTF">2026-03-04T00:14:56+03:00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