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Смотр зимней формы одежды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07.10.201912:10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Смотр зимней формы одежды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7 октября вЦентре «Лидер» прошло построение, на котором был проведен смотрзимней формы одежды.</w:t>
            </w:r>
            <w:br/>
            <w:br/>
            <w:r>
              <w:rPr/>
              <w:t xml:space="preserve">Строевые смотры проводятся регулярно. В ходе них проверяетсясоблюдение военнослужащими правил ношения форменной одежды, наличиеу них удостоверений и личных жетонов, аккуратность и правильностьнашивки погон, эмблем, шевронов. Сотрудники тщательно подготовилиськ зимнему сезону. На сегодняшнем смотре серьезных замечанийвыявлено не было.</w:t>
            </w:r>
            <w:br/>
            <w:br/>
            <w:r>
              <w:rPr/>
              <w:t xml:space="preserve">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2026-10-07T02:40:48+03:00</dcterms:created>
  <dcterms:modified xsi:type="dcterms:W3CDTF">2026-10-07T02:40:48+03:00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