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Воскресенске прошли учения МЧС России на АО "Воскресенскиеминеральные удобрения"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ВВоскресенске прошли учения МЧС России на АО "Воскресенскиеминеральные удобрения"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октября врамках Всероссийской штабной тренировки по гражданской обороне в подмосковном Воскресенске прошло комплексноеучение.  Отрабатывались вопросы взаимодействия приликвидации последствий условной чрезвычайной ситуации на химическиопасном объекте - ОАО "Воскресенские минеральные удобрения".</w:t>
            </w:r>
            <w:br/>
            <w:br/>
            <w:r>
              <w:rPr/>
              <w:t xml:space="preserve">В учениях были задействованы 140 человек и 46 единиц техники. Этосилы и средства территориального пожарно-спасательного гарнизона,инженерная техника и газоспасательный отряд ОАО "Воскресенскиеминеральные удобрения", личный состав и робототехнические средствацентра по проведению операций особого риска «Лидер» и ФГКУ «СПСЧФПС по Московской области»,  авиация, беспилотные летательныеаппараты, кинологические расчеты, взрывотехники, а также экстренныеслужбы Воскресенского района.</w:t>
            </w:r>
            <w:br/>
            <w:br/>
            <w:r>
              <w:rPr/>
              <w:t xml:space="preserve">В ходе учения были продемонстрированы возможности робототехники:робота Brokk-330 центра «Лидер» по разбору завалов для поискавозможных пострадавших. </w:t>
            </w:r>
            <w:br/>
            <w:br/>
            <w:r>
              <w:rPr/>
              <w:t xml:space="preserve">По замыслу учений, в  связи с нарушением технологическогопроцесса на предприятии происходит разгерметизация емкости саммиаком. Задача спасателей - прикрепить к емкости пневмопластырьдля ликвидации выбороса  аварийно-химически опасныхвеществ. </w:t>
            </w:r>
            <w:br/>
            <w:br/>
            <w:r>
              <w:rPr/>
              <w:t xml:space="preserve">Первый заместитель начальника Главного управления МЧС России поМосковской области Алексей Павлов отметил слаженность действий всехучастников учений.</w:t>
            </w:r>
            <w:br/>
            <w:br/>
            <w:r>
              <w:rPr/>
              <w:t xml:space="preserve">Центр "Лидер" блестяще отработал все задачи учения.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2026-06-04T14:40:30+03:00</dcterms:created>
  <dcterms:modified xsi:type="dcterms:W3CDTF">2026-06-04T14:40:30+03:00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