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Деньоткрытых дверей Академию гражданской защиты посетили более 550гостей.</w:t>
            </w:r>
            <w:br/>
            <w:br/>
            <w:r>
              <w:rPr/>
              <w:t xml:space="preserve">На плацу Академии гостям были продемонстрированы показательныевыступления, участие в которых приняли обучающиеся вуза, а такжесотрудники Центроспаса и нашего Центра .</w:t>
            </w:r>
            <w:br/>
            <w:br/>
            <w:r>
              <w:rPr/>
              <w:t xml:space="preserve">От Центра «Лидер» были задействованы 11 специалистов и 7единиц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2025-12-25T13:26:56+03:00</dcterms:created>
  <dcterms:modified xsi:type="dcterms:W3CDTF">2025-12-25T13:26:56+03:00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