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акции «Деньдонора»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акции «Деньдонора»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14сентября, сотрудники Центра «Лидер» и члены их семей принялиучастие в благотворительной акции «День донора», организаторамикоторой выступила Молодежная палата поселения «Мосрентген». Вэтот раз доноры пополнили банк крови ФГБУЗ «Центр крови им. О.К.Гаврилова».</w:t>
            </w:r>
            <w:br/>
            <w:br/>
            <w:r>
              <w:rPr/>
              <w:t xml:space="preserve">Мобильный пункт переливания был развернут на базе МБУ «ДКМосрентген». Гостей встречали живой музыкой, легким завтраком иприятными сюрпризами. Перед началом процедуры сотрудникипроходили медицинское экспресс обследование. При отсутствиипротивопоказаний, каждый из них допускался к сдаче крови.</w:t>
            </w:r>
            <w:br/>
            <w:br/>
            <w:r>
              <w:rPr/>
              <w:t xml:space="preserve">Как и всегда желающих стать донором было много. Более 50 человек изЦентра «Лидер» пришли в передвижной пунктпереливания.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 После донацииучастники получили подарок от администрации и молодежногопарламента пос. Мосрентген. Кроме того, по завершению мероприятия,проводился розыгрыш суперприза среди участников акции, победителемкоторого стал наш сотрудник - подполковник Косычев Д.В. Заактивное участие личного состава в донации Центр крови направилблагодарственное письмо начальнику Центра «Лидер».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«Все ради спасения»- призвание сотрудников Центра «Лидер». Донорская кровь можетсохранить жизнь и здоровье людей, пострадавших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2026-03-04T03:30:53+03:00</dcterms:created>
  <dcterms:modified xsi:type="dcterms:W3CDTF">2026-03-04T03:30:53+03:00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