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приняли участие в молебне в честьиконы "Неопалимая Купина"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17.09.201917:09</w:t>
            </w:r>
          </w:p>
        </w:tc>
      </w:tr>
      <w:tr>
        <w:trPr/>
        <w:tc>
          <w:tcPr>
            <w:tcBorders>
              <w:bottom w:val="single" w:sz="6" w:color="fffffff"/>
            </w:tcBorders>
          </w:tcPr>
          <w:p>
            <w:pPr>
              <w:jc w:val="start"/>
            </w:pPr>
            <w:r>
              <w:rPr>
                <w:sz w:val="24"/>
                <w:szCs w:val="24"/>
                <w:b w:val="1"/>
                <w:bCs w:val="1"/>
              </w:rPr>
              <w:t xml:space="preserve">Сотрудники Центра "Лидер" приняли участие в молебне в честь иконы"Неопалимая Купина"</w:t>
            </w:r>
          </w:p>
        </w:tc>
      </w:tr>
      <w:tr>
        <w:trPr/>
        <w:tc>
          <w:tcPr>
            <w:tcBorders>
              <w:bottom w:val="single" w:sz="6" w:color="fffffff"/>
            </w:tcBorders>
          </w:tcPr>
          <w:p>
            <w:pPr>
              <w:jc w:val="center"/>
            </w:pPr>
          </w:p>
        </w:tc>
      </w:tr>
      <w:tr>
        <w:trPr/>
        <w:tc>
          <w:tcPr/>
          <w:p>
            <w:pPr>
              <w:jc w:val="start"/>
            </w:pPr>
            <w:r>
              <w:rPr/>
              <w:t xml:space="preserve">Сегодня, 17сентября, сотрудники Центра "Лидер" приняли участие вблагодарственном молебне в честь иконы Божьей Матери "НеопалимаяКупина". Богослужение совершил епископ Воскресенский Дионисий,первый викарий Патриарха Московского и всея Руси в КафедральномСоборном Храме Христа Спасителя.</w:t>
            </w:r>
            <w:br/>
            <w:br/>
            <w:r>
              <w:rPr/>
              <w:t xml:space="preserve">Российские пожарные и спасатели особо почитают «Неопалимую купину»,так как считают икону своей заступницей и покровительницей. Святыняоберегает тех, кто посвятили себя славному делу спасения от огнялюдей и их имущества, а также защищает дома от пожаров иподжогов. Поэтому участие сотрудников министерства вбогослужениях в честь этой святыни уже стало добройтрадицией. </w:t>
            </w:r>
            <w:br/>
            <w:br/>
            <w:r>
              <w:rPr/>
              <w:t xml:space="preserve">В праздничной литургии в Центре Москвы приняли участие более тысячсотрудников МЧС России. На утреннее богослужениеприехали первый заместитель министра Александр Чуприян,руководство министерства, курсанты ведомственных вузов, пожарные испасатели московского гарнизона. Сотрудники Центра приняли участиев молебне со своими близкими и детьми.</w:t>
            </w:r>
            <w:br/>
            <w:br/>
            <w:r>
              <w:rPr/>
              <w:t xml:space="preserve">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w:t>
            </w:r>
            <w:br/>
            <w:br/>
            <w:r>
              <w:rPr/>
              <w:t xml:space="preserve"> </w:t>
            </w:r>
            <w:br/>
            <w:br/>
            <w:r>
              <w:rPr/>
              <w:t xml:space="preserve"> </w:t>
            </w:r>
            <w:br/>
            <w:br/>
            <w:r>
              <w:rPr/>
              <w:t xml:space="preserve">Фото взяты с сайта Главного управления МЧС России пог.Москве http://moscow.mchs.ru/pressroom/news/item/1711142/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2025-11-04T10:55:37+03:00</dcterms:created>
  <dcterms:modified xsi:type="dcterms:W3CDTF">2025-11-04T10:55:37+03:00</dcterms:modified>
</cp:coreProperties>
</file>

<file path=docProps/custom.xml><?xml version="1.0" encoding="utf-8"?>
<Properties xmlns="http://schemas.openxmlformats.org/officeDocument/2006/custom-properties" xmlns:vt="http://schemas.openxmlformats.org/officeDocument/2006/docPropsVTypes"/>
</file>