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Принятие Военной присяги курсантами ФГБОУ ВПО "Академиягражданской защиты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07.09.201914:09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Принятие Военной присяги курсантами ФГБОУ ВПО "Академия гражданскойзащиты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вАкадемии гражданской защиты МЧС России состоялось торжественноемероприятие, посвященное приведению к Военной присяге курсантов1-го курса командно-инженерного факультета, принятию торжественногообязательства кадетами Кадетского пожарно-спасательного корпуса,студентами 1-го курса инженерного и гуманитарного факультетов.</w:t>
            </w:r>
            <w:br/>
            <w:br/>
            <w:r>
              <w:rPr/>
              <w:t xml:space="preserve">К Военной присяге были приведены 119 курсантовкомандно-инженерного факультета, торжественное обязательствоприняли 82 кадета Кадетского пожарно-спасательного корпуса и 310студентов-первокурсников  инженерного и гуманитарногофакультетов.</w:t>
            </w:r>
            <w:br/>
            <w:br/>
            <w:r>
              <w:rPr/>
              <w:t xml:space="preserve">В торжественном мероприятии принял участие начальник ФГКУ «ЦСООР«Лидер» генерал - майор Саввин Анатолий Анатольевич.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2026-06-04T18:39:43+03:00</dcterms:created>
  <dcterms:modified xsi:type="dcterms:W3CDTF">2026-06-04T18:39:43+03:00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