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августаотряд Центра «Лидер» под руководством полковника Пахомова И.В.продолжил выполнение мероприятия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площадью7500 м2 м2 (0,75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br/>
            <w:br/>
            <w:br/>
            <w:r>
              <w:rPr/>
              <w:t xml:space="preserve">Обнаружено 1500 взрывоопасных предметов, в том числе:</w:t>
            </w:r>
            <w:br/>
            <w:br/>
            <w:r>
              <w:rPr/>
              <w:t xml:space="preserve">авиационная бомба АО-2,5 - 1500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468 250м2 (46,82 га) и всего обнаружено 3525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 Осколочная фугасная авиабомба ОФАБ-100</w:t>
            </w:r>
            <w:br/>
            <w:br/>
            <w:r>
              <w:rPr/>
              <w:t xml:space="preserve">- 1 2. Фугасная авиационная бомба ФАБ-50</w:t>
            </w:r>
            <w:br/>
            <w:br/>
            <w:r>
              <w:rPr/>
              <w:t xml:space="preserve">- 1 3. Авиабомба АО-2,5</w:t>
            </w:r>
            <w:br/>
            <w:br/>
            <w:r>
              <w:rPr/>
              <w:t xml:space="preserve">1500 1704 4. Противотанковая авиационная бомба ПТАБ-2,5</w:t>
            </w:r>
            <w:br/>
            <w:br/>
            <w:r>
              <w:rPr/>
              <w:t xml:space="preserve">- 3 5. Взрыватель к авиационной бомбе АВ-1</w:t>
            </w:r>
            <w:br/>
            <w:br/>
            <w:r>
              <w:rPr/>
              <w:t xml:space="preserve">- 2 6. Авиационный взрыватель универсальный</w:t>
            </w:r>
            <w:br/>
            <w:br/>
            <w:r>
              <w:rPr/>
              <w:t xml:space="preserve">- 7 7. Фрагмент авиационной бомбы АО-10</w:t>
            </w:r>
            <w:br/>
            <w:br/>
            <w:r>
              <w:rPr/>
              <w:t xml:space="preserve">- 2 8.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- 54</w:t>
            </w:r>
            <w:br/>
            <w:br/>
            <w:r>
              <w:rPr/>
              <w:t xml:space="preserve">9. 122 мм артиллерийский снаряд</w:t>
            </w:r>
            <w:br/>
            <w:br/>
            <w:r>
              <w:rPr/>
              <w:t xml:space="preserve">- 7 10. 120 мм артиллерийский снаряд</w:t>
            </w:r>
            <w:br/>
            <w:br/>
            <w:r>
              <w:rPr/>
              <w:t xml:space="preserve">- 2 11.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12.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13. 37 мм артиллерийский снаряд</w:t>
            </w:r>
            <w:br/>
            <w:br/>
            <w:r>
              <w:rPr/>
              <w:t xml:space="preserve">- 169 14.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15.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17. 50 мм минометная мина</w:t>
            </w:r>
            <w:br/>
            <w:br/>
            <w:r>
              <w:rPr/>
              <w:t xml:space="preserve">- 17 18.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19. Фрагмент 75 мм артиллерийского снаряда</w:t>
            </w:r>
            <w:br/>
            <w:br/>
            <w:r>
              <w:rPr/>
              <w:t xml:space="preserve">- 1 20.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 Реактивный снаряд РС-82</w:t>
            </w:r>
            <w:br/>
            <w:br/>
            <w:r>
              <w:rPr/>
              <w:t xml:space="preserve">- 2 22. Шомпольная граната</w:t>
            </w:r>
            <w:br/>
            <w:br/>
            <w:r>
              <w:rPr/>
              <w:t xml:space="preserve">- 1 23.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24. Ручная граната РГД-33</w:t>
            </w:r>
            <w:br/>
            <w:br/>
            <w:r>
              <w:rPr/>
              <w:t xml:space="preserve">- 3 25. РПГ-40</w:t>
            </w:r>
            <w:br/>
            <w:br/>
            <w:r>
              <w:rPr/>
              <w:t xml:space="preserve">- 6 26.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1  </w:t>
            </w:r>
            <w:br/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3525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2026-06-04T22:33:24+03:00</dcterms:created>
  <dcterms:modified xsi:type="dcterms:W3CDTF">2026-06-04T22:33:24+03:00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