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продолжил работы по очистке местности отвзрывоопасных предметов.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продолжил работы по очистке местности от взрывоопасныхпредметов.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 6 мая были выполненымероприятия по очистке местности от взрывоопасных предметов.Пиротехнической группой ручной очистки местности обследованатерритория площадью 13 020 м2 (1,3 га).</w:t>
            </w:r>
            <w:br/>
            <w:br/>
            <w:r>
              <w:rPr/>
              <w:t xml:space="preserve">Обнаружено одиннадцать взрывоопасных предметов:</w:t>
            </w:r>
            <w:br/>
            <w:br/>
            <w:r>
              <w:rPr/>
              <w:t xml:space="preserve">- артиллерийский снаряд 37 мм- 1 шт,;</w:t>
            </w:r>
            <w:br/>
            <w:br/>
            <w:r>
              <w:rPr/>
              <w:t xml:space="preserve">- минометная мина 82 мм - 1 шт,;</w:t>
            </w:r>
            <w:br/>
            <w:br/>
            <w:r>
              <w:rPr/>
              <w:t xml:space="preserve">- ручная граната РГД-33 - 8 шт.;</w:t>
            </w:r>
            <w:br/>
            <w:br/>
            <w:r>
              <w:rPr/>
              <w:t xml:space="preserve">- ручная граната Ф-1 - 1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2025-11-05T23:14:08+03:00</dcterms:created>
  <dcterms:modified xsi:type="dcterms:W3CDTF">2025-11-05T23:14:08+03:00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