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22.03.201923:03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22марта, пиротехники Центра "Лидер" провели работы по уничтожениювзрывоопасных предметов на специальном полигоне. Для проведенияработ выезжал пиротехнический расчет под руководством майораВиталия Олейникова.</w:t>
            </w:r>
            <w:br/>
            <w:br/>
            <w:r>
              <w:rPr/>
              <w:t xml:space="preserve">Всего было уничтожено 5 ВОП: минометная мина 120 мм - 2 шт.,артиллерийский снаряд 105 мм - 1 шт., артиллерийский снаряд 76 мм -1 шт.,  минометная мина 82 мм - 1 шт.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2026-05-05T23:17:13+03:00</dcterms:created>
  <dcterms:modified xsi:type="dcterms:W3CDTF">2026-05-05T23:17:13+03:00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