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февралядежурная смена Центра привлекалась для обеспечения доступа в жилоепомещение по адресу: г. Москва, г. Московский, ул. Московская.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