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обеспечения доступа в жилоепомещение по адресу: г. Москва, поселение Московский, ул.Радужная.</w:t>
            </w:r>
            <w:br/>
            <w:br/>
            <w:r>
              <w:rPr/>
              <w:t xml:space="preserve">Проведено деблокирование входной двери. Спасен 8-летнийребенок.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2026-03-05T10:16:52+03:00</dcterms:created>
  <dcterms:modified xsi:type="dcterms:W3CDTF">2026-03-05T10:16:52+03:00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