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2019 года специалисты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Центр был приведен в полную боевую готовность. В ходе тренировкиотрабатывались практические вопросы по приему и доведению сигналовоповещения до командования и подразделений Центра, организациисвязи и управления. Личный состав отработал на практике порядоксвоевременного прибытия, экипировки, получения и уяснениябоевых задач, а также действий по предназначению.</w:t>
            </w:r>
            <w:br/>
            <w:br/>
            <w:r>
              <w:rPr/>
              <w:t xml:space="preserve">Завершающей стадией тренировки стала отработка практической частитретьего этапа занятий по боевой готовности в составе Центра. Входе занятий были развернуты 3 учебные точки (учебное место №1 н.п.Мосрентген - полигон, учебное место №2 военный городокФили, учебное место №3 парк Центра), на которыхотрабатывались работа с ГАСИ, АСИ АКБ бензоинструментом,приборами поиска, разбор завалов и разрушенныхконструкций, поиск пострадавших кинологическимирасчетами, ликвидация последствий дорожно-транспортныхпроисшествий и дорожных заторов, деблокирование и извлечениепострадавших, воздушная разведка с применением БАС, поискпострадавших из лавин при помощи лавинных датчиков, отработкапрактических вопросов по работе с бензоинструментом, ГАСИ, приработе на мобильном пункте управления и другие.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