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спасателей-десантников Центра в соревнованиях попрыжкам с парашютом на точность приземления "Рождественскийкубок"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спасателей-десантников Центра в соревнованиях по прыжкам спарашютом на точность приземления "Рождественский кубок"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первыедни нового года спасатели-десантники Центра «Лидер» принялиучастие в соревнованиях по прыжкам с парашютом на точностьприземления «Рождественский кубок». Спортивное мероприятиепроходило в период с 3 по 6 января 2019 года на базе АСК«АЭРОКЛАССИКА» в подмосковной Рузе. Это уникальные соревнованияпозволяет парашютистам попробовать свои силы в точностиприземления, закрепить навыки расчета прыжка и почувствовать ни счем несравнимый дух настоящих состязаний.</w:t>
            </w:r>
            <w:br/>
            <w:br/>
            <w:r>
              <w:rPr/>
              <w:t xml:space="preserve">Всего 18 команд из разных городов России боролись за призовыеместа: Москва, Тула, Ярославль, Иваново, Чебоксары и др.Международный статус соревнованиям придали спортсменыиз Республики Беларусь. МЧС России представляла команда Центра«Лидер»: тренер - полковник Игорь Кузаев; спортсмены майор ЮрийФилиппов, капитан Владимир Верхозин, старший лейтенант АлексейМамренко.</w:t>
            </w:r>
            <w:br/>
            <w:br/>
            <w:r>
              <w:rPr/>
              <w:t xml:space="preserve">Участники соревновались в классическом виде парашютного спорта -точность приземления. Каждый участник выполнял по шесть прыжков.Спортсменам необходимо было попасть в 16-ти сантиметровый зачетныйэлектронный датчик. Следующим этапом были прыжки на точность наограниченную площадку (лес).  Прыжки с парашютом на точностьприземления осуществлялись не только в дневное время. Последний турпроводился в ночных условиях. При подсчете результатов командыучитывались результаты всех прыжков каждого спортсменакоманды. </w:t>
            </w:r>
            <w:br/>
            <w:br/>
            <w:r>
              <w:rPr/>
              <w:t xml:space="preserve">Личный состав Центра показал высокое мастерство и спортивноеупорство. В упорной борьбе спортсмены заняли IV командное место. Заобеспечение безопасности проведения соревнований, также отвечалиспециалисты «Лидера».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2026-06-06T03:23:13+03:00</dcterms:created>
  <dcterms:modified xsi:type="dcterms:W3CDTF">2026-06-06T03:23:13+03:00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