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со слушателями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26.12.201818:12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со слушателями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26декабря, на базе Центра «Лидер» со специалистами «766 УПТК» ислушателями Академии гражданской защиты МЧС России проведеныпрактические занятия по эксплуатации, транспортированию иприменению специальных робототехнических комплексов линейкиBROKK.</w:t>
            </w:r>
            <w:br/>
            <w:br/>
            <w:r>
              <w:rPr/>
              <w:t xml:space="preserve">В ходе занятий были отработаны практические задачи управленияробототехническими средствами, перемещение сыпучих и твердыхматериалов, а также выгрузка робототехнического средства BROKK-330Dиз средства доставки. Руководили на учебных точках майор КубекоА.В., капитан Сулейманов Х.И., капитан Федотов А.С., капитанШабанов Ш.Н.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2026-03-05T13:25:40+03:00</dcterms:created>
  <dcterms:modified xsi:type="dcterms:W3CDTF">2026-03-05T13:25:40+03:00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