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работ по утилизации аварийных емкостей схимически опасным веществом в Новгородской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21.12.201819:12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работ по утилизации аварийных емкостей с химическиопасным веществом в Новгородской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Отряд Центра«Лидер» продолжает выполнять работы поутилизации аварийных емкостей с химически опасным веществом вНовгородской области под руководством полковника Богданова Н.В.</w:t>
            </w:r>
            <w:br/>
            <w:br/>
            <w:r>
              <w:rPr/>
              <w:t xml:space="preserve">21 декабря отряд Центра выполнил следующие мероприятия:</w:t>
            </w:r>
            <w:br/>
            <w:br/>
            <w:r>
              <w:rPr/>
              <w:t xml:space="preserve">обозначение и ограждение участка проведения работ;</w:t>
            </w:r>
            <w:br/>
            <w:br/>
            <w:r>
              <w:rPr/>
              <w:t xml:space="preserve">выставление метеорологического поста;</w:t>
            </w:r>
            <w:br/>
            <w:br/>
            <w:r>
              <w:rPr/>
              <w:t xml:space="preserve">развертывание быстроразворачиваемой системы автоматизированногоконтроля химической обстановки (в направлении прилегающейтерритории населенного пункта);</w:t>
            </w:r>
            <w:br/>
            <w:br/>
            <w:r>
              <w:rPr/>
              <w:t xml:space="preserve">подогрев емкостей с раствором и контейнеров с АХОВ;</w:t>
            </w:r>
            <w:br/>
            <w:br/>
            <w:r>
              <w:rPr/>
              <w:t xml:space="preserve">транспортировка стравленных контейнеров на площадку контрольноговскрытия;</w:t>
            </w:r>
            <w:br/>
            <w:br/>
            <w:r>
              <w:rPr/>
              <w:t xml:space="preserve">вскрытие и промывка горячим раствором 2 контейнеров;</w:t>
            </w:r>
            <w:br/>
            <w:br/>
            <w:r>
              <w:rPr/>
              <w:t xml:space="preserve">замер уровня кислотности, откачивание и вывоз отработанногораствора;</w:t>
            </w:r>
            <w:br/>
            <w:br/>
            <w:r>
              <w:rPr/>
              <w:t xml:space="preserve">сбор твердой фазы отработанного раствора;</w:t>
            </w:r>
            <w:br/>
            <w:br/>
            <w:r>
              <w:rPr/>
              <w:t xml:space="preserve">специальная обработка личного состава, оборудования и снаряженияпосле выхода из загазованной зоны.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С нарастающим итогом разгерметизировано 33 аварийных контейнеров сАХОВ, вскрыто и промыто горячим раствором 33 контейнеров,нейтрализовано 2310 кг АХОВ.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2026-10-05T08:16:06+03:00</dcterms:created>
  <dcterms:modified xsi:type="dcterms:W3CDTF">2026-10-05T08:16:06+03:00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