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Видеосюжеты об уникальной работе по утилизации контейнеров схлором специалистами Центра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16.12.201813:12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Видеосюжеты об уникальной работе по утилизации контейнеров с хлоромспециалистами Центра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СпециалистыРХБ защиты Центра "Лидер" продолжают проведение уникальной операциипо утилизации контейнеров с хлором в Старой Руссе Новгородскойобласти. На данный момент с нарастающим итогов разгерметизировано17 аварийных контейнеров с АХОВ, вскрыто и промыто горячимраствором 10 контейнеров, нейтрализовано 860 кг АХОВ.</w:t></w:r><w:br/><w:br/><w:r><w:rPr/><w:t xml:space="preserve"> </w:t></w:r><w:br/><w:br/><w:r><w:rPr/><w:t xml:space="preserve"> </w:t></w:r><w:br/><w:br/><w:br/><w:br/><w:r><w:rPr/><w:t xml:space="preserve">Видеосюжет взят с сайта телерадиокомпании "Новгородскоеобластноетелевидение" https://novgorod-tv.ru/novosti/46351-v-staroj-russe-utiliziruyut-kontejnery-s-khlorom-khranyashchiesya-s-sovetskikh-vremen.html</w:t></w:r><w:br/><w:br/><w:r><w:rPr/><w:t xml:space="preserve"> </w:t></w:r><w:br/><w:br/><w:r><w:rPr/><w:t xml:space="preserve"> </w:t></w:r><w:br/><w:br/><w:r><w:rPr/><w:t xml:space="preserve"> </w:t></w:r><w:br/><w:br/><w:br/><w:br/><w:r><w:rPr/><w:t xml:space="preserve"> </w:t></w:r><w:br/><w:br/><w:r><w:rPr/><w:t xml:space="preserve">Видеосюжет взят с сайта ГТРК"Славия" https://www.youtube.com/watch?v=hCDt_zalat0&feature=youtu.be</w:t></w:r><w:br/><w:br/><w:br/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2026-03-05T14:41:35+03:00</dcterms:created>
  <dcterms:modified xsi:type="dcterms:W3CDTF">2026-03-05T14:41:35+03:00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