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открытием памятникаТургеневу.Видео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открытием памятникаТургеневу.Видео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ноябряпиротехнический расчет под руководством подполковника ВячеславаЦоффки проводил оперативно-технический осмотр музейного комплекса«Тургеневский квартал» на улице Остоженка.</w:t>
            </w:r>
            <w:br/>
            <w:br/>
            <w:r>
              <w:rPr/>
              <w:t xml:space="preserve">Завтра состоится торжественное открытие первого в Москве памятникаклассику русской литературы. Мероприятие приурочено к 200-летнемуюбилею писателя.  </w:t>
            </w:r>
            <w:br/>
            <w:br/>
            <w:r>
              <w:rPr/>
              <w:t xml:space="preserve">Специалисты Центра "Лидер" обследовали дом-музейТургенева, прилегающую к нему территорию и сквер. Осмотр проводилсясовременными металлоискателями АКА Сигнум российского производства.Обследование самого памятника осуществлялосьнелинейным локатором NR-2000.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2026-06-06T08:07:33+03:00</dcterms:created>
  <dcterms:modified xsi:type="dcterms:W3CDTF">2026-06-06T08:07:33+03:00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