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завершились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В течение рабочей недели спасатели Центра, представленные киспытаниям демонстрировали свои теоретические и практические навыкив следующих дисциплинах: строевом смотре, РХБ защите, первойпомощи, знании общевоинских уставов, физической, специальной,тактико-специальной подготовке и связи.</w:t>
            </w:r>
            <w:br/>
            <w:br/>
            <w:r>
              <w:rPr/>
              <w:t xml:space="preserve">На завершающем этапе квалификационных испытаний личный составвыполнял нормативы по технической подготовке, установкеаккумуляторных батарей, замене колес и выполнении нормативов поогневой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2025-11-07T03:45:34+03:00</dcterms:created>
  <dcterms:modified xsi:type="dcterms:W3CDTF">2025-11-07T03:45:34+03:00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