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октября сличным составом Центра "Лидер" проводятся занятия повоздушно-десантной подготовке. К занятиям приступило 19военнослужащих из различных подразделений Центра.  </w:t>
            </w:r>
            <w:br/>
            <w:br/>
            <w:r>
              <w:rPr/>
              <w:t xml:space="preserve">На специально оборудованном парашютном городке спасателиЦентра выполняют наземную отработку элементов прыжка спарашютом, правильность подгонки подвесной системы, монтажзапасного и надевание основного парашюта, а также работу настапелях и комплексную отработку прыжка.Этапы отделения, падения,раскрытия, парашютирования и приземления военнослужащие обязаныдовести до автоматизма.</w:t>
            </w:r>
            <w:br/>
            <w:br/>
            <w:r>
              <w:rPr/>
              <w:t xml:space="preserve">Продлятся занятия до 9 ноября, после чего личный состав будетсдавать экзамен на допуск к прыжкам.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