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октябряЦентр «Лидер» в очередной раз открыл свои двери для посетителей.День открытых дверей проводился в рамках месячника гражданскойобороны, а также мероприятий направленных на воспитание иформирование гражданственности, патриотизма, а такжепрофориентационной и военно-патриотической работы.</w:t>
            </w:r>
            <w:br/>
            <w:br/>
            <w:r>
              <w:rPr/>
              <w:t xml:space="preserve">Центр посетители более 200 человек из разных образовательныхучреждений. В гости к специалистам "Лидера" пришли школьники 2, 6,7, 8 классов ГБОУ школа №1103 и учащиеся ФАУ ДПО"Московского учебный центр федеральной противопожарной службы". 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2026-04-12T08:02:39+03:00</dcterms:created>
  <dcterms:modified xsi:type="dcterms:W3CDTF">2026-04-12T08:02:39+03:00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