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октябрярасчет радиационной и химической разведки Центра привлекался дляпроведения замеров ПДК паров ртути по адресу: г. Москва, ул.Генерала Тюленева. Произведен замер ПДК паров ртути, превышение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