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МЧС продолжаются занятия с пожарным расчетомЦентра.</w:t>
            </w:r>
            <w:br/>
            <w:br/>
            <w:r>
              <w:rPr/>
              <w:t xml:space="preserve">Личный состав отработал вязку спасательных узлов, закрепление законструкцию в случаях самоспасания и спасания пострадавших,практически отработал самоспасание с этажей по внешним стенамздания. Также были проработаны элементы работ по локализации иликвидации возгораний в закрытых помещениях и в условиях высокихтемператур. 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2026-04-12T04:29:06+03:00</dcterms:created>
  <dcterms:modified xsi:type="dcterms:W3CDTF">2026-04-12T04:29:06+03:00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