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спожарным расчетом Центра были проведены занятия на базеМосковского учебного Центра ФПС МЧС России.</w:t>
            </w:r>
            <w:br/>
            <w:br/>
            <w:r>
              <w:rPr/>
              <w:t xml:space="preserve">В ходе занятий отрабатывались навыки проведения проверокдыхательных аппаратов, использования веревок для осуществленияспасания пострадавших и самоспасания. Также отрабатывались основныеприемы движения, разведки и подачи тушащих веществ в непригоднойдля дыхания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2025-11-07T11:12:23+03:00</dcterms:created>
  <dcterms:modified xsi:type="dcterms:W3CDTF">2025-11-07T11:12:23+03:00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