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Парковый день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Парковый день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сентября2018 года в Базе (обеспечнения) был проведен парковый день. В немприняли участие Начальник Базы (обеспечения) - полковник ПетренкоГ.А., Заместитель Начальника Базы (обеспечения) - полковникМартюшев В.С., начальники отделов и военнослужащие управления.</w:t>
            </w:r>
            <w:br/>
            <w:br/>
            <w:r>
              <w:rPr/>
              <w:t xml:space="preserve">В рамках паркового дня военнослужащие Базы (обеспечния) осуществилидефектовку техникик к предстоящему сезонному обслуживанию,осмотрели каждую единицу техники, удостоверились в необходимости взапасных частях и комплектующих. Личный состав в очередной развспомнил основные элементы обслуживания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2025-12-02T00:44:34+03:00</dcterms:created>
  <dcterms:modified xsi:type="dcterms:W3CDTF">2025-12-02T00:44:34+03:00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